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9" w:line="259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Harmonogram Form Wsparcia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15120.0" w:type="dxa"/>
        <w:jc w:val="left"/>
        <w:tblLayout w:type="fixed"/>
        <w:tblLook w:val="0400"/>
      </w:tblPr>
      <w:tblGrid>
        <w:gridCol w:w="555"/>
        <w:gridCol w:w="1125"/>
        <w:gridCol w:w="2250"/>
        <w:gridCol w:w="1845"/>
        <w:gridCol w:w="615"/>
        <w:gridCol w:w="615"/>
        <w:gridCol w:w="2835"/>
        <w:gridCol w:w="1380"/>
        <w:gridCol w:w="3900"/>
        <w:tblGridChange w:id="0">
          <w:tblGrid>
            <w:gridCol w:w="555"/>
            <w:gridCol w:w="1125"/>
            <w:gridCol w:w="2250"/>
            <w:gridCol w:w="1845"/>
            <w:gridCol w:w="615"/>
            <w:gridCol w:w="615"/>
            <w:gridCol w:w="2835"/>
            <w:gridCol w:w="1380"/>
            <w:gridCol w:w="3900"/>
          </w:tblGrid>
        </w:tblGridChange>
      </w:tblGrid>
      <w:tr>
        <w:trPr>
          <w:cantSplit w:val="0"/>
          <w:trHeight w:val="279" w:hRule="atLeast"/>
          <w:tblHeader w:val="1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eeeeee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Nr umowy o powierzenie grantu: ………………….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Tytuł zadania: ………………….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Tytuł / rodzaj realizowanego wsparcia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Miejsce (dokładny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adres / nr sali / nazwa firmy / przedsiębiorstwa)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Godzina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Prowadzący zajęcia/ opiekun (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pełniona funkcja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np. trener, wykładowca, pedagog, instruktor, doradca)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Liczba uczestników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Uwagi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eeeee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ind w:right="2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0" w:line="259" w:lineRule="auto"/>
        <w:ind w:left="79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59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Harmonogramy udzielanych w grancie form wsparcia należy przedkładać do LGD drogą elektroniczną w terminie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do 15-tego dnia miesiąca</w:t>
      </w:r>
      <w:r w:rsidDel="00000000" w:rsidR="00000000" w:rsidRPr="00000000">
        <w:rPr>
          <w:sz w:val="26"/>
          <w:szCs w:val="26"/>
          <w:rtl w:val="0"/>
        </w:rPr>
        <w:t xml:space="preserve"> poprzedzającego miesiąc, w którym udzielane będzie wsparcie. </w:t>
      </w:r>
    </w:p>
    <w:p w:rsidR="00000000" w:rsidDel="00000000" w:rsidP="00000000" w:rsidRDefault="00000000" w:rsidRPr="00000000" w14:paraId="00000044">
      <w:pPr>
        <w:spacing w:after="0" w:line="259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Przeprowadzenie przez LGD lub inny uprawniony podmiot bezprzedmiotowej kontroli/wizyty monitoringowej, zaplanowanej w oparciu o nieaktualny harmonogram może spowodować obciążenie grantobiorcy kosztami delegacji służbowej pracowników LGD lub innego podmiotu uprawnionego do prowadzenia kontroli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782118" cy="965762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82118" cy="9657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20" w:line="36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uiPriority w:val="99"/>
    <w:unhideWhenUsed w:val="1"/>
    <w:rsid w:val="00216910"/>
    <w:rPr>
      <w:rFonts w:cs="Times New Roman"/>
      <w:color w:val="0000ff"/>
      <w:u w:val="single"/>
    </w:rPr>
  </w:style>
  <w:style w:type="table" w:styleId="TableGrid" w:customStyle="1">
    <w:name w:val="TableGrid"/>
    <w:rsid w:val="00AD1270"/>
    <w:pPr>
      <w:spacing w:after="0" w:line="240" w:lineRule="auto"/>
    </w:pPr>
    <w:rPr>
      <w:rFonts w:eastAsiaTheme="minorEastAsia"/>
      <w:lang w:eastAsia="pl-PL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kapitzlist">
    <w:name w:val="List Paragraph"/>
    <w:basedOn w:val="Normalny"/>
    <w:uiPriority w:val="34"/>
    <w:qFormat w:val="1"/>
    <w:rsid w:val="0072505D"/>
    <w:pPr>
      <w:ind w:left="720"/>
      <w:contextualSpacing w:val="1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E215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E21561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E21561"/>
    <w:rPr>
      <w:rFonts w:ascii="Calibri" w:cs="Times New Roman" w:eastAsia="Times New Roman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E21561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E21561"/>
    <w:rPr>
      <w:rFonts w:ascii="Calibri" w:cs="Times New Roman" w:eastAsia="Times New Roman" w:hAnsi="Calibri"/>
      <w:b w:val="1"/>
      <w:bCs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E2156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E21561"/>
    <w:rPr>
      <w:rFonts w:ascii="Segoe UI" w:cs="Segoe UI" w:eastAsia="Times New Roman" w:hAnsi="Segoe UI"/>
      <w:sz w:val="18"/>
      <w:szCs w:val="18"/>
    </w:rPr>
  </w:style>
  <w:style w:type="character" w:styleId="markedcontent" w:customStyle="1">
    <w:name w:val="markedcontent"/>
    <w:basedOn w:val="Domylnaczcionkaakapitu"/>
    <w:rsid w:val="006D5A3D"/>
  </w:style>
  <w:style w:type="character" w:styleId="Nierozpoznanawzmianka1" w:customStyle="1">
    <w:name w:val="Nierozpoznana wzmianka1"/>
    <w:basedOn w:val="Domylnaczcionkaakapitu"/>
    <w:uiPriority w:val="99"/>
    <w:semiHidden w:val="1"/>
    <w:unhideWhenUsed w:val="1"/>
    <w:rsid w:val="00F32565"/>
    <w:rPr>
      <w:color w:val="605e5c"/>
      <w:shd w:color="auto" w:fill="e1dfdd" w:val="clear"/>
    </w:rPr>
  </w:style>
  <w:style w:type="character" w:styleId="Nagwek1Znak" w:customStyle="1">
    <w:name w:val="Nagłówek 1 Znak"/>
    <w:basedOn w:val="Domylnaczcionkaakapitu"/>
    <w:link w:val="Nagwek1"/>
    <w:uiPriority w:val="9"/>
    <w:rsid w:val="0092145A"/>
    <w:rPr>
      <w:rFonts w:ascii="Arial" w:cs="Arial" w:eastAsia="Times New Roman" w:hAnsi="Arial"/>
      <w:b w:val="1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 w:val="1"/>
    <w:rsid w:val="0092145A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2145A"/>
    <w:rPr>
      <w:rFonts w:ascii="Calibri" w:cs="Times New Roman" w:eastAsia="Times New Roman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92145A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2145A"/>
    <w:rPr>
      <w:rFonts w:ascii="Calibri" w:cs="Times New Roman" w:eastAsia="Times New Roman" w:hAnsi="Calibri"/>
    </w:rPr>
  </w:style>
  <w:style w:type="paragraph" w:styleId="Poprawka">
    <w:name w:val="Revision"/>
    <w:hidden w:val="1"/>
    <w:uiPriority w:val="99"/>
    <w:semiHidden w:val="1"/>
    <w:rsid w:val="005E33B3"/>
    <w:pPr>
      <w:spacing w:after="0" w:line="240" w:lineRule="auto"/>
    </w:pPr>
    <w:rPr>
      <w:rFonts w:ascii="Calibri" w:cs="Times New Roman" w:eastAsia="Times New Roman" w:hAnsi="Calibri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39.0" w:type="dxa"/>
        <w:left w:w="32.0" w:type="dxa"/>
        <w:bottom w:w="0.0" w:type="dxa"/>
        <w:right w:w="64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39.0" w:type="dxa"/>
        <w:left w:w="32.0" w:type="dxa"/>
        <w:bottom w:w="0.0" w:type="dxa"/>
        <w:right w:w="64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tY5AuUPUkXrRuJIPcvDFaizlRw==">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2026-04-13T12:40:00Z</dcterms:created>
  <dc:creator>Soszyńska Agnieszka</dc:creator>
</cp:coreProperties>
</file>